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1B" w:rsidRPr="00CF24E3" w:rsidRDefault="00E6121B" w:rsidP="00CF24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Материально-техническая база школы</w:t>
      </w:r>
    </w:p>
    <w:p w:rsidR="00E6121B" w:rsidRPr="00E6121B" w:rsidRDefault="00E6121B" w:rsidP="00CF24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121B" w:rsidRPr="00CF24E3" w:rsidRDefault="00E6121B" w:rsidP="00CF24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F24E3">
        <w:rPr>
          <w:rFonts w:ascii="Times New Roman" w:eastAsia="Times New Roman" w:hAnsi="Times New Roman" w:cs="Times New Roman"/>
          <w:lang w:eastAsia="ru-RU"/>
        </w:rPr>
        <w:t xml:space="preserve">МБОУ «Лесно-Калейкинская СОШ» владеет на правах оперативного управления зданиями начальной школы (1959 год постройки) общей площадью 308,3 </w:t>
      </w:r>
      <w:proofErr w:type="spellStart"/>
      <w:r w:rsidRPr="00CF24E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CF24E3">
        <w:rPr>
          <w:rFonts w:ascii="Times New Roman" w:eastAsia="Times New Roman" w:hAnsi="Times New Roman" w:cs="Times New Roman"/>
          <w:lang w:eastAsia="ru-RU"/>
        </w:rPr>
        <w:t xml:space="preserve">., средней школы (1961 год постройки) общей площадью 1227,2 </w:t>
      </w:r>
      <w:proofErr w:type="spellStart"/>
      <w:r w:rsidRPr="00CF24E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CF24E3">
        <w:rPr>
          <w:rFonts w:ascii="Times New Roman" w:eastAsia="Times New Roman" w:hAnsi="Times New Roman" w:cs="Times New Roman"/>
          <w:lang w:eastAsia="ru-RU"/>
        </w:rPr>
        <w:t xml:space="preserve">., овощехранилищем общей площадью  33.1 </w:t>
      </w:r>
      <w:proofErr w:type="spellStart"/>
      <w:r w:rsidRPr="00CF24E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CF24E3">
        <w:rPr>
          <w:rFonts w:ascii="Times New Roman" w:eastAsia="Times New Roman" w:hAnsi="Times New Roman" w:cs="Times New Roman"/>
          <w:lang w:eastAsia="ru-RU"/>
        </w:rPr>
        <w:t xml:space="preserve">., на правах постоянного (бессрочного) пользования земельным участком общей площадью  22413 </w:t>
      </w:r>
      <w:proofErr w:type="spellStart"/>
      <w:r w:rsidRPr="00CF24E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CF24E3">
        <w:rPr>
          <w:rFonts w:ascii="Times New Roman" w:eastAsia="Times New Roman" w:hAnsi="Times New Roman" w:cs="Times New Roman"/>
          <w:lang w:eastAsia="ru-RU"/>
        </w:rPr>
        <w:t>.</w:t>
      </w:r>
    </w:p>
    <w:p w:rsidR="00E6121B" w:rsidRPr="00CF24E3" w:rsidRDefault="00E6121B" w:rsidP="00CF24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33552" w:rsidRPr="00CF24E3" w:rsidRDefault="00933552" w:rsidP="00CF24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F24E3">
        <w:rPr>
          <w:rFonts w:ascii="Times New Roman" w:eastAsia="Times New Roman" w:hAnsi="Times New Roman" w:cs="Times New Roman"/>
          <w:lang w:eastAsia="ru-RU"/>
        </w:rPr>
        <w:t>Проектная мощность двух зданий 160 человек, фактическая 171 человек.</w:t>
      </w:r>
    </w:p>
    <w:p w:rsidR="00720D9C" w:rsidRPr="00CF24E3" w:rsidRDefault="00720D9C" w:rsidP="00CF24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F24E3">
        <w:rPr>
          <w:rFonts w:ascii="Times New Roman" w:eastAsia="Times New Roman" w:hAnsi="Times New Roman" w:cs="Times New Roman"/>
          <w:lang w:eastAsia="ru-RU"/>
        </w:rPr>
        <w:t xml:space="preserve">Для обеспечения учебно-воспитательного процесса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образовательное учреждение  имеет достаточную материально-техническую базу (МТБ), которая соответствует санитарным нормам, правилам пожарной безопасности и задачам образовательной программы школы.</w:t>
      </w:r>
      <w:r w:rsidRPr="00CF24E3">
        <w:rPr>
          <w:rFonts w:ascii="Times New Roman" w:eastAsia="Times New Roman" w:hAnsi="Times New Roman" w:cs="Times New Roman"/>
          <w:lang w:eastAsia="ru-RU"/>
        </w:rPr>
        <w:t xml:space="preserve"> В школе функционируют учебные кабинеты, библиотека, спортивный зал, актовый зал, спортивная площадка с полосой препятствий, спортивный корт, пришкольный участок с фруктовым садом и теплицей.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Функционируют: система электроснабжения,  центральное водоснабжение,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центральная канализация,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отопительная система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функционирует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за счёт подключённых в 2021 году модульных котельных к зданию начальной школы и к зданию средней школы, горячее водоснабжение осуществляется за счёт электрических водонагревателей.</w:t>
      </w:r>
    </w:p>
    <w:p w:rsidR="00204CBF" w:rsidRPr="00CF24E3" w:rsidRDefault="00720D9C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>Общее к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оличество учебных кабинетов –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14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>. Все они оснащены  дидактическим и раздаточным материалами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. Из них: начальных классов –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>,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математики -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>, русск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ого языка и литературы -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>, т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атарского языка и литературы -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 , иностранного языка -  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 , информатики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-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, биологии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 химии - 1, истории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 ОБЖ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- 1, физики - 1, </w:t>
      </w:r>
      <w:r w:rsidR="00204CBF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технологии -1. </w:t>
      </w:r>
    </w:p>
    <w:p w:rsidR="00204CBF" w:rsidRPr="00CF24E3" w:rsidRDefault="00204CBF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В кабинетах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>химии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 и  физики имеются лаборатории. </w:t>
      </w:r>
    </w:p>
    <w:p w:rsidR="00720D9C" w:rsidRPr="00CF24E3" w:rsidRDefault="00204CBF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>Спортивны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й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>зал осна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щен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 необходимым инвентарем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для урочной и внеурочной деятельности.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>Актовый зал на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30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x-none" w:eastAsia="ru-RU"/>
        </w:rPr>
        <w:t xml:space="preserve"> посадочных мест, оснащен фортепиано, </w:t>
      </w:r>
      <w:r w:rsidR="00602CCA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имеется сцена, оборудованная шахматная зона.</w:t>
      </w:r>
    </w:p>
    <w:p w:rsidR="00204CBF" w:rsidRPr="00CF24E3" w:rsidRDefault="0016047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Столовая имеет </w:t>
      </w:r>
      <w:r w:rsidR="00CF24E3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обеденный зал на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60 посадочных мест, 100% обучающихся </w:t>
      </w:r>
      <w:proofErr w:type="gramStart"/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обеспечены</w:t>
      </w:r>
      <w:proofErr w:type="gramEnd"/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горячим питанием. </w:t>
      </w:r>
      <w:proofErr w:type="gramStart"/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Обучающиеся начальной школы обеспечены бесплатными завтраками. </w:t>
      </w:r>
      <w:proofErr w:type="gramEnd"/>
    </w:p>
    <w:p w:rsidR="00204CBF" w:rsidRPr="00CF24E3" w:rsidRDefault="00204CBF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Материально – техническая база школы улучшается, но еще не полностью отвечает всем требованиям современной школы.  Обеспеченность компьютерной техникой  и техническими средствами обучения составляет 80%.</w:t>
      </w:r>
    </w:p>
    <w:p w:rsidR="00204CBF" w:rsidRPr="00CF24E3" w:rsidRDefault="0016047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-интерактивная доска-2шт</w:t>
      </w:r>
    </w:p>
    <w:p w:rsidR="00160473" w:rsidRPr="00CF24E3" w:rsidRDefault="0016047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-интерактивная панель- 2шт</w:t>
      </w:r>
    </w:p>
    <w:p w:rsidR="00204CBF" w:rsidRPr="00CF24E3" w:rsidRDefault="0016047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-проектор -14 </w:t>
      </w:r>
      <w:proofErr w:type="spellStart"/>
      <w:proofErr w:type="gramStart"/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шт</w:t>
      </w:r>
      <w:proofErr w:type="spellEnd"/>
      <w:proofErr w:type="gramEnd"/>
    </w:p>
    <w:p w:rsidR="00160473" w:rsidRPr="00CF24E3" w:rsidRDefault="0016047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-компьютеров- </w:t>
      </w:r>
      <w:r w:rsidR="00B95CDB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54шт 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(из них ноутбуков</w:t>
      </w:r>
      <w:r w:rsidR="00B95CDB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-43 </w:t>
      </w:r>
      <w:proofErr w:type="spellStart"/>
      <w:proofErr w:type="gramStart"/>
      <w:r w:rsidR="00B95CDB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шт</w:t>
      </w:r>
      <w:proofErr w:type="spellEnd"/>
      <w:proofErr w:type="gramEnd"/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)</w:t>
      </w:r>
    </w:p>
    <w:p w:rsidR="00160473" w:rsidRPr="00CF24E3" w:rsidRDefault="0016047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 </w:t>
      </w:r>
      <w:r w:rsidR="00B95CDB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</w:t>
      </w:r>
      <w:r w:rsidR="00B95CDB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en-US" w:eastAsia="ru-RU"/>
        </w:rPr>
        <w:t>D</w:t>
      </w:r>
      <w:r w:rsidR="00B95CDB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принтер-1 </w:t>
      </w:r>
      <w:proofErr w:type="spellStart"/>
      <w:proofErr w:type="gramStart"/>
      <w:r w:rsidR="00B95CDB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шт</w:t>
      </w:r>
      <w:proofErr w:type="spellEnd"/>
      <w:proofErr w:type="gramEnd"/>
    </w:p>
    <w:p w:rsidR="00B95CDB" w:rsidRPr="00CF24E3" w:rsidRDefault="00B95CDB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 шлем виртуальной реальности-1 </w:t>
      </w:r>
      <w:proofErr w:type="spellStart"/>
      <w:proofErr w:type="gramStart"/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шт</w:t>
      </w:r>
      <w:proofErr w:type="spellEnd"/>
      <w:proofErr w:type="gramEnd"/>
    </w:p>
    <w:p w:rsidR="00B95CDB" w:rsidRPr="00CF24E3" w:rsidRDefault="00B95CDB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-квадрокоптеры-4 </w:t>
      </w:r>
      <w:proofErr w:type="spellStart"/>
      <w:proofErr w:type="gramStart"/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шт</w:t>
      </w:r>
      <w:proofErr w:type="spellEnd"/>
      <w:proofErr w:type="gramEnd"/>
    </w:p>
    <w:p w:rsidR="00B95CDB" w:rsidRPr="00CF24E3" w:rsidRDefault="00B95CDB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 цветные принтеры- 3 </w:t>
      </w:r>
      <w:proofErr w:type="spellStart"/>
      <w:proofErr w:type="gramStart"/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шт</w:t>
      </w:r>
      <w:proofErr w:type="spellEnd"/>
      <w:proofErr w:type="gramEnd"/>
    </w:p>
    <w:p w:rsidR="00B95CDB" w:rsidRPr="00CF24E3" w:rsidRDefault="00B95CDB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-чёрно-белые МФУ- 3шт</w:t>
      </w:r>
    </w:p>
    <w:p w:rsidR="00204CBF" w:rsidRPr="00CF24E3" w:rsidRDefault="00170DF8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Все обучающиеся имеют бесплатный доступ к сети Интернет в системе Электронное образование Республики Татарстан с фильтром сайтов.</w:t>
      </w:r>
    </w:p>
    <w:p w:rsidR="00E6121B" w:rsidRPr="00CF24E3" w:rsidRDefault="00720D9C" w:rsidP="00CF24E3">
      <w:pPr>
        <w:ind w:firstLine="567"/>
        <w:jc w:val="both"/>
        <w:rPr>
          <w:rFonts w:ascii="Times New Roman" w:hAnsi="Times New Roman" w:cs="Times New Roman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 школе имеется библиотека. Объем библиотечного  фонда составляет </w:t>
      </w:r>
      <w:r w:rsidR="007429C8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4818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экземпляров, из них объем учебного фонда –</w:t>
      </w:r>
      <w:r w:rsidR="007429C8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2422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экземпляров, </w:t>
      </w:r>
      <w:proofErr w:type="gramStart"/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художественной</w:t>
      </w:r>
      <w:proofErr w:type="gramEnd"/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литературы-</w:t>
      </w:r>
      <w:r w:rsidR="007429C8"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2396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</w:t>
      </w:r>
      <w:r w:rsidR="00170DF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proofErr w:type="gramStart"/>
      <w:r w:rsidR="00E6121B" w:rsidRPr="00CF24E3">
        <w:rPr>
          <w:rFonts w:ascii="Times New Roman" w:hAnsi="Times New Roman" w:cs="Times New Roman"/>
        </w:rPr>
        <w:t>Обучающиеся</w:t>
      </w:r>
      <w:proofErr w:type="gramEnd"/>
      <w:r w:rsidR="00E6121B" w:rsidRPr="00CF24E3">
        <w:rPr>
          <w:rFonts w:ascii="Times New Roman" w:hAnsi="Times New Roman" w:cs="Times New Roman"/>
        </w:rPr>
        <w:t xml:space="preserve"> ОО обеспечены учебниками, учебно-методической литературой и материалами по всем учебным предметам на 100%.</w:t>
      </w:r>
    </w:p>
    <w:p w:rsidR="00170DF8" w:rsidRDefault="00E6121B" w:rsidP="00170DF8">
      <w:pPr>
        <w:ind w:firstLine="567"/>
        <w:jc w:val="both"/>
        <w:rPr>
          <w:rFonts w:ascii="Times New Roman" w:hAnsi="Times New Roman" w:cs="Times New Roman"/>
        </w:rPr>
      </w:pPr>
      <w:r w:rsidRPr="00CF24E3">
        <w:rPr>
          <w:rFonts w:ascii="Times New Roman" w:hAnsi="Times New Roman" w:cs="Times New Roman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CF24E3">
        <w:rPr>
          <w:rFonts w:ascii="Times New Roman" w:hAnsi="Times New Roman" w:cs="Times New Roman"/>
        </w:rPr>
        <w:t>Минпрос</w:t>
      </w:r>
      <w:r w:rsidR="007429C8" w:rsidRPr="00CF24E3">
        <w:rPr>
          <w:rFonts w:ascii="Times New Roman" w:hAnsi="Times New Roman" w:cs="Times New Roman"/>
        </w:rPr>
        <w:t>вещения</w:t>
      </w:r>
      <w:proofErr w:type="spellEnd"/>
      <w:r w:rsidR="007429C8" w:rsidRPr="00CF24E3">
        <w:rPr>
          <w:rFonts w:ascii="Times New Roman" w:hAnsi="Times New Roman" w:cs="Times New Roman"/>
        </w:rPr>
        <w:t xml:space="preserve"> России.</w:t>
      </w:r>
    </w:p>
    <w:p w:rsidR="00CF24E3" w:rsidRPr="00CF24E3" w:rsidRDefault="00CF24E3" w:rsidP="00170DF8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Территория школы благоустр</w:t>
      </w:r>
      <w:r w:rsidR="00170DF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оена, разбиты цветники, клумбы. 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Работа по укреплению материально-технической базы ведется целенаправленно и планомерно и соответствует требованиям продуктивного функционирования образовательного учреждения.</w:t>
      </w:r>
      <w:r w:rsidR="00170DF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Кабинеты оснащены аптечкой для оказания первой доврачебной помощи. Медицинское обслуживание обеспечивается медицинскими работниками Лесно-</w:t>
      </w:r>
      <w:proofErr w:type="spellStart"/>
      <w:r w:rsidR="00170DF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Калейкинской</w:t>
      </w:r>
      <w:proofErr w:type="spellEnd"/>
      <w:r w:rsidR="00170DF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амбулатории.</w:t>
      </w: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</w:r>
      <w:r w:rsidRPr="00CF24E3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Для предотвращения чрезвычайных ситуаций имеются:</w:t>
      </w:r>
    </w:p>
    <w:p w:rsidR="00CF24E3" w:rsidRPr="00CF24E3" w:rsidRDefault="00CF24E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тревожная кнопка</w:t>
      </w:r>
    </w:p>
    <w:p w:rsidR="00CF24E3" w:rsidRPr="00CF24E3" w:rsidRDefault="00CF24E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автоматическая пожарная сигнализация (АПС)</w:t>
      </w:r>
    </w:p>
    <w:p w:rsidR="00CF24E3" w:rsidRPr="00CF24E3" w:rsidRDefault="00CF24E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кнопка экстренного вызова наряда полиции</w:t>
      </w:r>
    </w:p>
    <w:p w:rsidR="00CF24E3" w:rsidRPr="00CF24E3" w:rsidRDefault="00CF24E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наружное освещение территории школы</w:t>
      </w:r>
    </w:p>
    <w:p w:rsidR="00CF24E3" w:rsidRPr="00CF24E3" w:rsidRDefault="00CF24E3" w:rsidP="00CF24E3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средс</w:t>
      </w:r>
      <w:r w:rsidR="00170DF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тва пожаротушения</w:t>
      </w:r>
    </w:p>
    <w:p w:rsidR="002E0292" w:rsidRPr="00E6121B" w:rsidRDefault="00CF24E3" w:rsidP="00170DF8">
      <w:pPr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F24E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планы эвакуации при пожаре.</w:t>
      </w:r>
      <w:bookmarkStart w:id="0" w:name="_GoBack"/>
      <w:bookmarkEnd w:id="0"/>
    </w:p>
    <w:sectPr w:rsidR="002E0292" w:rsidRPr="00E6121B" w:rsidSect="00CF24E3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21"/>
    <w:rsid w:val="00160473"/>
    <w:rsid w:val="00170DF8"/>
    <w:rsid w:val="00204CBF"/>
    <w:rsid w:val="002E0292"/>
    <w:rsid w:val="00602CCA"/>
    <w:rsid w:val="00610321"/>
    <w:rsid w:val="00720D9C"/>
    <w:rsid w:val="007429C8"/>
    <w:rsid w:val="00933552"/>
    <w:rsid w:val="00B95CDB"/>
    <w:rsid w:val="00CF24E3"/>
    <w:rsid w:val="00E01070"/>
    <w:rsid w:val="00E6121B"/>
    <w:rsid w:val="00F0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7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079E7"/>
    <w:rPr>
      <w:b/>
      <w:bCs/>
    </w:rPr>
  </w:style>
  <w:style w:type="paragraph" w:styleId="a4">
    <w:name w:val="Normal (Web)"/>
    <w:basedOn w:val="a"/>
    <w:uiPriority w:val="99"/>
    <w:semiHidden/>
    <w:unhideWhenUsed/>
    <w:rsid w:val="00F0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F0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Знак"/>
    <w:basedOn w:val="a0"/>
    <w:link w:val="a5"/>
    <w:uiPriority w:val="99"/>
    <w:semiHidden/>
    <w:rsid w:val="00F07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F0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F079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079E7"/>
    <w:rPr>
      <w:i/>
      <w:iCs/>
    </w:rPr>
  </w:style>
  <w:style w:type="paragraph" w:styleId="aa">
    <w:name w:val="No Spacing"/>
    <w:uiPriority w:val="1"/>
    <w:qFormat/>
    <w:rsid w:val="00E612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7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079E7"/>
    <w:rPr>
      <w:b/>
      <w:bCs/>
    </w:rPr>
  </w:style>
  <w:style w:type="paragraph" w:styleId="a4">
    <w:name w:val="Normal (Web)"/>
    <w:basedOn w:val="a"/>
    <w:uiPriority w:val="99"/>
    <w:semiHidden/>
    <w:unhideWhenUsed/>
    <w:rsid w:val="00F0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F0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Знак"/>
    <w:basedOn w:val="a0"/>
    <w:link w:val="a5"/>
    <w:uiPriority w:val="99"/>
    <w:semiHidden/>
    <w:rsid w:val="00F07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F0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F079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079E7"/>
    <w:rPr>
      <w:i/>
      <w:iCs/>
    </w:rPr>
  </w:style>
  <w:style w:type="paragraph" w:styleId="aa">
    <w:name w:val="No Spacing"/>
    <w:uiPriority w:val="1"/>
    <w:qFormat/>
    <w:rsid w:val="00E61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2022-02-05T17:54:00Z</dcterms:created>
  <dcterms:modified xsi:type="dcterms:W3CDTF">2022-02-06T17:43:00Z</dcterms:modified>
</cp:coreProperties>
</file>